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44D" w:rsidRDefault="00FD144D" w:rsidP="00E45B5E">
      <w:pPr>
        <w:widowControl/>
        <w:spacing w:line="540" w:lineRule="exact"/>
        <w:jc w:val="center"/>
        <w:rPr>
          <w:rFonts w:ascii="宋体" w:hAnsi="宋体" w:cs="宋体" w:hint="eastAsia"/>
          <w:b/>
          <w:bCs/>
          <w:kern w:val="0"/>
          <w:sz w:val="44"/>
          <w:szCs w:val="44"/>
        </w:rPr>
      </w:pPr>
      <w:r>
        <w:rPr>
          <w:rFonts w:ascii="宋体" w:hAnsi="宋体" w:cs="宋体" w:hint="eastAsia"/>
          <w:b/>
          <w:bCs/>
          <w:kern w:val="0"/>
          <w:sz w:val="44"/>
          <w:szCs w:val="44"/>
        </w:rPr>
        <w:t>湖贝校区合同管理暂行办法</w:t>
      </w:r>
    </w:p>
    <w:p w:rsidR="00FD144D" w:rsidRDefault="00FD144D" w:rsidP="00E45B5E">
      <w:pPr>
        <w:widowControl/>
        <w:spacing w:line="540" w:lineRule="exact"/>
        <w:jc w:val="center"/>
        <w:rPr>
          <w:rFonts w:ascii="黑体" w:eastAsia="黑体" w:hAnsi="黑体" w:cs="黑体" w:hint="eastAsia"/>
          <w:kern w:val="0"/>
          <w:sz w:val="32"/>
          <w:szCs w:val="32"/>
        </w:rPr>
      </w:pPr>
    </w:p>
    <w:p w:rsidR="00FD144D" w:rsidRPr="00FD144D" w:rsidRDefault="00FD144D" w:rsidP="00FD144D">
      <w:pPr>
        <w:widowControl/>
        <w:spacing w:line="540" w:lineRule="exact"/>
        <w:jc w:val="left"/>
        <w:rPr>
          <w:rFonts w:ascii="黑体" w:eastAsia="黑体" w:hAnsi="黑体" w:cs="黑体" w:hint="eastAsia"/>
          <w:kern w:val="0"/>
          <w:sz w:val="32"/>
          <w:szCs w:val="32"/>
        </w:rPr>
      </w:pPr>
      <w:r>
        <w:rPr>
          <w:rFonts w:ascii="仿宋_GB2312" w:eastAsia="仿宋_GB2312" w:hAnsi="仿宋_GB2312" w:cs="仿宋_GB2312" w:hint="eastAsia"/>
          <w:kern w:val="0"/>
          <w:sz w:val="32"/>
          <w:szCs w:val="32"/>
        </w:rPr>
        <w:t xml:space="preserve">    为规范区我校合同管理，加强对我校合同行为的监管，根据《中华人民共和国合同法》《中华人民共和国民法通则》等法律法规，参照《深圳市合同管理规定》《深圳市罗湖区合同管理办法》《</w:t>
      </w:r>
      <w:r w:rsidRPr="00FD144D">
        <w:rPr>
          <w:rFonts w:ascii="仿宋" w:eastAsia="仿宋" w:hAnsi="仿宋" w:cs="宋体" w:hint="eastAsia"/>
          <w:bCs/>
          <w:kern w:val="0"/>
          <w:sz w:val="30"/>
          <w:szCs w:val="30"/>
        </w:rPr>
        <w:t>罗湖区教育系统合同管理暂行办法</w:t>
      </w:r>
      <w:r>
        <w:rPr>
          <w:rFonts w:ascii="仿宋" w:eastAsia="仿宋" w:hAnsi="仿宋" w:cs="宋体" w:hint="eastAsia"/>
          <w:bCs/>
          <w:kern w:val="0"/>
          <w:sz w:val="30"/>
          <w:szCs w:val="30"/>
        </w:rPr>
        <w:t>》</w:t>
      </w:r>
      <w:r>
        <w:rPr>
          <w:rFonts w:ascii="仿宋_GB2312" w:eastAsia="仿宋_GB2312" w:hAnsi="仿宋_GB2312" w:cs="仿宋_GB2312" w:hint="eastAsia"/>
          <w:kern w:val="0"/>
          <w:sz w:val="32"/>
          <w:szCs w:val="32"/>
        </w:rPr>
        <w:t>等规章制度，结合我校实际情况，制定本办法。</w:t>
      </w:r>
    </w:p>
    <w:p w:rsidR="00E45B5E" w:rsidRDefault="00E45B5E" w:rsidP="00E45B5E">
      <w:pPr>
        <w:widowControl/>
        <w:spacing w:line="540" w:lineRule="exact"/>
        <w:jc w:val="center"/>
        <w:rPr>
          <w:rFonts w:ascii="黑体" w:eastAsia="黑体" w:hAnsi="黑体" w:cs="黑体" w:hint="eastAsia"/>
          <w:kern w:val="0"/>
          <w:sz w:val="32"/>
          <w:szCs w:val="32"/>
        </w:rPr>
      </w:pPr>
      <w:r>
        <w:rPr>
          <w:rFonts w:ascii="黑体" w:eastAsia="黑体" w:hAnsi="黑体" w:cs="黑体" w:hint="eastAsia"/>
          <w:kern w:val="0"/>
          <w:sz w:val="32"/>
          <w:szCs w:val="32"/>
        </w:rPr>
        <w:t>第一章  合同签订</w:t>
      </w:r>
    </w:p>
    <w:p w:rsidR="00E45B5E" w:rsidRDefault="00E45B5E" w:rsidP="00E45B5E">
      <w:pPr>
        <w:widowControl/>
        <w:spacing w:line="540" w:lineRule="exact"/>
        <w:ind w:left="1320"/>
        <w:rPr>
          <w:rFonts w:ascii="黑体" w:eastAsia="黑体" w:hAnsi="黑体" w:cs="黑体" w:hint="eastAsia"/>
          <w:kern w:val="0"/>
          <w:sz w:val="32"/>
          <w:szCs w:val="32"/>
        </w:rPr>
      </w:pP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第二十条</w:t>
      </w:r>
      <w:r>
        <w:rPr>
          <w:rFonts w:ascii="仿宋_GB2312" w:eastAsia="仿宋_GB2312" w:hAnsi="仿宋_GB2312" w:cs="仿宋_GB2312" w:hint="eastAsia"/>
          <w:kern w:val="0"/>
          <w:sz w:val="32"/>
          <w:szCs w:val="32"/>
        </w:rPr>
        <w:t xml:space="preserve">  所有罗湖区教育局下属法人单位签订的合同适用总则及本部分办法。</w:t>
      </w: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第二十一条</w:t>
      </w:r>
      <w:r>
        <w:rPr>
          <w:rFonts w:ascii="仿宋_GB2312" w:eastAsia="仿宋_GB2312" w:hAnsi="仿宋_GB2312" w:cs="仿宋_GB2312" w:hint="eastAsia"/>
          <w:kern w:val="0"/>
          <w:sz w:val="32"/>
          <w:szCs w:val="32"/>
        </w:rPr>
        <w:t xml:space="preserve">  合同文书由缔约的下属单位独立或与合同相对人商议后草拟；草拟合同条款时除法律规定等必要条款外，应明确进程时间节点（包含物业交付、项目验收、款项给付等）、确定由下属单位为验收方等便于监管和利于诉讼的条款。</w:t>
      </w: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第二十二条</w:t>
      </w:r>
      <w:r>
        <w:rPr>
          <w:rFonts w:ascii="仿宋_GB2312" w:eastAsia="仿宋_GB2312" w:hAnsi="仿宋_GB2312" w:cs="仿宋_GB2312" w:hint="eastAsia"/>
          <w:kern w:val="0"/>
          <w:sz w:val="32"/>
          <w:szCs w:val="32"/>
        </w:rPr>
        <w:t xml:space="preserve">  合同文书草拟后，由下属单位的法律顾问（下属单位尚未聘请的，</w:t>
      </w:r>
      <w:proofErr w:type="gramStart"/>
      <w:r>
        <w:rPr>
          <w:rFonts w:ascii="仿宋_GB2312" w:eastAsia="仿宋_GB2312" w:hAnsi="仿宋_GB2312" w:cs="仿宋_GB2312" w:hint="eastAsia"/>
          <w:kern w:val="0"/>
          <w:sz w:val="32"/>
          <w:szCs w:val="32"/>
        </w:rPr>
        <w:t>暂通过</w:t>
      </w:r>
      <w:proofErr w:type="gramEnd"/>
      <w:r>
        <w:rPr>
          <w:rFonts w:ascii="仿宋_GB2312" w:eastAsia="仿宋_GB2312" w:hAnsi="仿宋_GB2312" w:cs="仿宋_GB2312" w:hint="eastAsia"/>
          <w:kern w:val="0"/>
          <w:sz w:val="32"/>
          <w:szCs w:val="32"/>
        </w:rPr>
        <w:t>合同事务归口的局机关科室商局机关法律顾问）进行法律审查，并由其出具书面法律意见。</w:t>
      </w: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第二十三条</w:t>
      </w:r>
      <w:r>
        <w:rPr>
          <w:rFonts w:ascii="仿宋_GB2312" w:eastAsia="仿宋_GB2312" w:hAnsi="仿宋_GB2312" w:cs="仿宋_GB2312" w:hint="eastAsia"/>
          <w:kern w:val="0"/>
          <w:sz w:val="32"/>
          <w:szCs w:val="32"/>
        </w:rPr>
        <w:t xml:space="preserve">  下属单位对经法律顾问单位出具的法律意见为不合法、违反法律法规及存在履约风险等相关意见的，由科室根据法律意见对合同文书修改，若是合同主要条款出现违反法律法规或规章政策的，应放弃该合同的签订。</w:t>
      </w:r>
    </w:p>
    <w:p w:rsidR="00E45B5E" w:rsidRDefault="00E45B5E" w:rsidP="00E45B5E">
      <w:pPr>
        <w:spacing w:line="540" w:lineRule="exact"/>
        <w:ind w:firstLineChars="200" w:firstLine="640"/>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第二十四条</w:t>
      </w:r>
      <w:r>
        <w:rPr>
          <w:rFonts w:ascii="仿宋_GB2312" w:eastAsia="仿宋_GB2312" w:hAnsi="仿宋_GB2312" w:cs="仿宋_GB2312" w:hint="eastAsia"/>
          <w:kern w:val="0"/>
          <w:sz w:val="32"/>
          <w:szCs w:val="32"/>
        </w:rPr>
        <w:t xml:space="preserve">  签订补充协议及变更协议的，由下属单位</w:t>
      </w:r>
      <w:r>
        <w:rPr>
          <w:rFonts w:ascii="仿宋_GB2312" w:eastAsia="仿宋_GB2312" w:hAnsi="仿宋_GB2312" w:cs="仿宋_GB2312" w:hint="eastAsia"/>
          <w:kern w:val="0"/>
          <w:sz w:val="32"/>
          <w:szCs w:val="32"/>
        </w:rPr>
        <w:lastRenderedPageBreak/>
        <w:t>按第五条、第二十一至二十三条规定进行签订。</w:t>
      </w:r>
    </w:p>
    <w:p w:rsidR="00E45B5E" w:rsidRDefault="00E45B5E" w:rsidP="00E45B5E">
      <w:pPr>
        <w:spacing w:line="540" w:lineRule="exact"/>
        <w:ind w:firstLineChars="200" w:firstLine="640"/>
        <w:rPr>
          <w:rFonts w:ascii="仿宋_GB2312" w:eastAsia="仿宋_GB2312" w:hAnsi="仿宋_GB2312" w:cs="仿宋_GB2312" w:hint="eastAsia"/>
          <w:kern w:val="0"/>
          <w:sz w:val="32"/>
          <w:szCs w:val="32"/>
        </w:rPr>
      </w:pPr>
    </w:p>
    <w:p w:rsidR="00E45B5E" w:rsidRDefault="00E45B5E" w:rsidP="00E45B5E">
      <w:pPr>
        <w:widowControl/>
        <w:spacing w:line="540" w:lineRule="exact"/>
        <w:jc w:val="center"/>
        <w:rPr>
          <w:rFonts w:ascii="黑体" w:eastAsia="黑体" w:hAnsi="黑体" w:cs="黑体" w:hint="eastAsia"/>
          <w:kern w:val="0"/>
          <w:sz w:val="32"/>
          <w:szCs w:val="32"/>
        </w:rPr>
      </w:pPr>
      <w:r>
        <w:rPr>
          <w:rFonts w:ascii="黑体" w:eastAsia="黑体" w:hAnsi="黑体" w:cs="黑体" w:hint="eastAsia"/>
          <w:kern w:val="0"/>
          <w:sz w:val="32"/>
          <w:szCs w:val="32"/>
        </w:rPr>
        <w:t>第二章  合同履行</w:t>
      </w:r>
    </w:p>
    <w:p w:rsidR="00E45B5E" w:rsidRDefault="00E45B5E" w:rsidP="00E45B5E">
      <w:pPr>
        <w:widowControl/>
        <w:spacing w:line="540" w:lineRule="exact"/>
        <w:jc w:val="left"/>
        <w:rPr>
          <w:rFonts w:ascii="黑体" w:eastAsia="黑体" w:hAnsi="黑体" w:cs="黑体" w:hint="eastAsia"/>
          <w:kern w:val="0"/>
          <w:sz w:val="32"/>
          <w:szCs w:val="32"/>
        </w:rPr>
      </w:pPr>
    </w:p>
    <w:p w:rsidR="00E45B5E" w:rsidRDefault="00E45B5E" w:rsidP="00E45B5E">
      <w:pPr>
        <w:spacing w:line="540" w:lineRule="exact"/>
        <w:ind w:firstLineChars="200" w:firstLine="640"/>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第二十五条</w:t>
      </w:r>
      <w:r>
        <w:rPr>
          <w:rFonts w:ascii="仿宋_GB2312" w:eastAsia="仿宋_GB2312" w:hAnsi="仿宋_GB2312" w:cs="仿宋_GB2312" w:hint="eastAsia"/>
          <w:kern w:val="0"/>
          <w:sz w:val="32"/>
          <w:szCs w:val="32"/>
        </w:rPr>
        <w:t xml:space="preserve">  合同签订后3个工作日内，下属单位在本单位范围内公示合同文书全文内容，公示期不得少于3个工作日。合同履行时，由下属单位根据合同具体条款跟进，在约定时间节点前对履行情况进行查验。</w:t>
      </w:r>
    </w:p>
    <w:p w:rsidR="00E45B5E" w:rsidRDefault="00E45B5E" w:rsidP="00E45B5E">
      <w:pPr>
        <w:spacing w:line="540" w:lineRule="exact"/>
        <w:ind w:firstLineChars="200" w:firstLine="640"/>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第二十六条</w:t>
      </w:r>
      <w:r>
        <w:rPr>
          <w:rFonts w:ascii="仿宋_GB2312" w:eastAsia="仿宋_GB2312" w:hAnsi="仿宋_GB2312" w:cs="仿宋_GB2312" w:hint="eastAsia"/>
          <w:kern w:val="0"/>
          <w:sz w:val="32"/>
          <w:szCs w:val="32"/>
        </w:rPr>
        <w:t xml:space="preserve">  到了时间节点合同相对人尚未按质按期完成约定进程的或者合同验收时发现不合格的，下属单位商法律顾问单位，与合同相对人进行协商、诉讼等。</w:t>
      </w:r>
    </w:p>
    <w:p w:rsidR="00E45B5E" w:rsidRDefault="00E45B5E" w:rsidP="00E45B5E">
      <w:pPr>
        <w:spacing w:line="540" w:lineRule="exact"/>
        <w:ind w:firstLineChars="200" w:firstLine="640"/>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第二十七条</w:t>
      </w:r>
      <w:r>
        <w:rPr>
          <w:rFonts w:ascii="仿宋_GB2312" w:eastAsia="仿宋_GB2312" w:hAnsi="仿宋_GB2312" w:cs="仿宋_GB2312" w:hint="eastAsia"/>
          <w:kern w:val="0"/>
          <w:sz w:val="32"/>
          <w:szCs w:val="32"/>
        </w:rPr>
        <w:t xml:space="preserve">  在上述时间节点10个工作日（含10个工作日）内，经过协商对原合同条款产生变更的，按本办法第二十到第二十三条规定形成新的合同（或签订补充/变更协议）。</w:t>
      </w:r>
    </w:p>
    <w:p w:rsidR="00E45B5E" w:rsidRDefault="00E45B5E" w:rsidP="00E45B5E">
      <w:pPr>
        <w:spacing w:line="540" w:lineRule="exact"/>
        <w:ind w:firstLineChars="200" w:firstLine="640"/>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第二十八条</w:t>
      </w:r>
      <w:r>
        <w:rPr>
          <w:rFonts w:ascii="仿宋_GB2312" w:eastAsia="仿宋_GB2312" w:hAnsi="仿宋_GB2312" w:cs="仿宋_GB2312" w:hint="eastAsia"/>
          <w:kern w:val="0"/>
          <w:sz w:val="32"/>
          <w:szCs w:val="32"/>
        </w:rPr>
        <w:t xml:space="preserve">  在上述时间节点后10个工作日（含10个工作日）内合同双方未能达成新的一致意见的，必须进行诉讼。</w:t>
      </w:r>
    </w:p>
    <w:p w:rsidR="00E45B5E" w:rsidRDefault="00E45B5E" w:rsidP="00E45B5E">
      <w:pPr>
        <w:spacing w:line="540" w:lineRule="exact"/>
        <w:ind w:firstLineChars="200" w:firstLine="640"/>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第二十九条</w:t>
      </w:r>
      <w:r>
        <w:rPr>
          <w:rFonts w:ascii="仿宋_GB2312" w:eastAsia="仿宋_GB2312" w:hAnsi="仿宋_GB2312" w:cs="仿宋_GB2312" w:hint="eastAsia"/>
          <w:kern w:val="0"/>
          <w:sz w:val="32"/>
          <w:szCs w:val="32"/>
        </w:rPr>
        <w:t xml:space="preserve">  合同履行过程中涉及款项收付和经费收支行为的，均按照现有财务管理的法律法规和政策规定执行。</w:t>
      </w:r>
    </w:p>
    <w:p w:rsidR="00E45B5E" w:rsidRDefault="00E45B5E" w:rsidP="00E45B5E">
      <w:pPr>
        <w:widowControl/>
        <w:spacing w:line="540" w:lineRule="exact"/>
        <w:jc w:val="left"/>
        <w:rPr>
          <w:rFonts w:ascii="黑体" w:eastAsia="黑体" w:hAnsi="黑体" w:cs="黑体" w:hint="eastAsia"/>
          <w:kern w:val="0"/>
          <w:sz w:val="32"/>
          <w:szCs w:val="32"/>
        </w:rPr>
      </w:pPr>
    </w:p>
    <w:p w:rsidR="00E45B5E" w:rsidRDefault="00E45B5E" w:rsidP="00E45B5E">
      <w:pPr>
        <w:widowControl/>
        <w:spacing w:line="540" w:lineRule="exact"/>
        <w:jc w:val="center"/>
        <w:rPr>
          <w:rFonts w:ascii="黑体" w:eastAsia="黑体" w:hAnsi="黑体" w:cs="黑体" w:hint="eastAsia"/>
          <w:kern w:val="0"/>
          <w:sz w:val="32"/>
          <w:szCs w:val="32"/>
        </w:rPr>
      </w:pPr>
      <w:r>
        <w:rPr>
          <w:rFonts w:ascii="黑体" w:eastAsia="黑体" w:hAnsi="黑体" w:cs="黑体" w:hint="eastAsia"/>
          <w:kern w:val="0"/>
          <w:sz w:val="32"/>
          <w:szCs w:val="32"/>
        </w:rPr>
        <w:t>第三章  备案归档</w:t>
      </w:r>
    </w:p>
    <w:p w:rsidR="00E45B5E" w:rsidRDefault="00E45B5E" w:rsidP="00E45B5E">
      <w:pPr>
        <w:widowControl/>
        <w:spacing w:line="540" w:lineRule="exact"/>
        <w:jc w:val="left"/>
        <w:rPr>
          <w:rFonts w:ascii="仿宋_GB2312" w:eastAsia="仿宋_GB2312" w:hAnsi="仿宋_GB2312" w:cs="仿宋_GB2312" w:hint="eastAsia"/>
          <w:kern w:val="0"/>
          <w:sz w:val="32"/>
          <w:szCs w:val="32"/>
        </w:rPr>
      </w:pP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第三十条</w:t>
      </w:r>
      <w:r>
        <w:rPr>
          <w:rFonts w:ascii="仿宋_GB2312" w:eastAsia="仿宋_GB2312" w:hAnsi="仿宋_GB2312" w:cs="仿宋_GB2312" w:hint="eastAsia"/>
          <w:kern w:val="0"/>
          <w:sz w:val="32"/>
          <w:szCs w:val="32"/>
        </w:rPr>
        <w:t xml:space="preserve">  合同履行过程产生以下内容，由下属单位进行备案归档：</w:t>
      </w: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lastRenderedPageBreak/>
        <w:t>（一）合同签订后的生效文本；</w:t>
      </w: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（二）因合同履行过程中产生变更的，产生的书面材料及下属单位对合同变更的书面情况说明、报告等文字材料；</w:t>
      </w: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（三）合同履行过程中发生诉讼的，产生的诉讼材料。下属单位对上述备案文件按照档案管理要求整理归档，进行统一分类并连续编号。</w:t>
      </w:r>
    </w:p>
    <w:p w:rsidR="00E45B5E" w:rsidRDefault="00E45B5E" w:rsidP="00E45B5E">
      <w:pPr>
        <w:widowControl/>
        <w:spacing w:line="540" w:lineRule="exact"/>
        <w:jc w:val="left"/>
        <w:rPr>
          <w:rFonts w:ascii="仿宋_GB2312" w:eastAsia="仿宋_GB2312" w:hAnsi="仿宋_GB2312" w:cs="仿宋_GB2312" w:hint="eastAsia"/>
          <w:kern w:val="0"/>
          <w:sz w:val="32"/>
          <w:szCs w:val="32"/>
        </w:rPr>
      </w:pPr>
    </w:p>
    <w:p w:rsidR="00E45B5E" w:rsidRDefault="00E45B5E" w:rsidP="00E45B5E">
      <w:pPr>
        <w:widowControl/>
        <w:spacing w:line="540" w:lineRule="exact"/>
        <w:jc w:val="center"/>
        <w:rPr>
          <w:rFonts w:ascii="黑体" w:eastAsia="黑体" w:hAnsi="黑体" w:cs="黑体" w:hint="eastAsia"/>
          <w:kern w:val="0"/>
          <w:sz w:val="32"/>
          <w:szCs w:val="32"/>
        </w:rPr>
      </w:pPr>
      <w:r>
        <w:rPr>
          <w:rFonts w:ascii="黑体" w:eastAsia="黑体" w:hAnsi="黑体" w:cs="黑体" w:hint="eastAsia"/>
          <w:kern w:val="0"/>
          <w:sz w:val="32"/>
          <w:szCs w:val="32"/>
        </w:rPr>
        <w:t>第四章  纠纷处理</w:t>
      </w:r>
    </w:p>
    <w:p w:rsidR="00E45B5E" w:rsidRDefault="00E45B5E" w:rsidP="00E45B5E">
      <w:pPr>
        <w:widowControl/>
        <w:spacing w:line="540" w:lineRule="exact"/>
        <w:jc w:val="left"/>
        <w:rPr>
          <w:rFonts w:ascii="黑体" w:eastAsia="黑体" w:hAnsi="黑体" w:cs="黑体" w:hint="eastAsia"/>
          <w:kern w:val="0"/>
          <w:sz w:val="32"/>
          <w:szCs w:val="32"/>
        </w:rPr>
      </w:pP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第三十一条</w:t>
      </w:r>
      <w:r>
        <w:rPr>
          <w:rFonts w:ascii="仿宋_GB2312" w:eastAsia="仿宋_GB2312" w:hAnsi="仿宋_GB2312" w:cs="仿宋_GB2312" w:hint="eastAsia"/>
          <w:kern w:val="0"/>
          <w:sz w:val="32"/>
          <w:szCs w:val="32"/>
        </w:rPr>
        <w:t xml:space="preserve">  合同履行过程中产生纠纷的，由下属单位商法律顾问单位协调解决。</w:t>
      </w:r>
    </w:p>
    <w:p w:rsidR="00E45B5E" w:rsidRDefault="00E45B5E" w:rsidP="00E45B5E">
      <w:pPr>
        <w:widowControl/>
        <w:spacing w:line="540" w:lineRule="exact"/>
        <w:ind w:firstLineChars="200" w:firstLine="640"/>
        <w:jc w:val="left"/>
        <w:rPr>
          <w:rFonts w:ascii="仿宋_GB2312" w:eastAsia="仿宋_GB2312" w:hAnsi="仿宋_GB2312" w:cs="仿宋_GB2312" w:hint="eastAsia"/>
          <w:kern w:val="0"/>
          <w:sz w:val="32"/>
          <w:szCs w:val="32"/>
        </w:rPr>
      </w:pPr>
      <w:r>
        <w:rPr>
          <w:rFonts w:ascii="黑体" w:eastAsia="黑体" w:hAnsi="黑体" w:cs="仿宋_GB2312" w:hint="eastAsia"/>
          <w:kern w:val="0"/>
          <w:sz w:val="32"/>
          <w:szCs w:val="32"/>
        </w:rPr>
        <w:t>第三十二条</w:t>
      </w:r>
      <w:r>
        <w:rPr>
          <w:rFonts w:ascii="仿宋_GB2312" w:eastAsia="仿宋_GB2312" w:hAnsi="仿宋_GB2312" w:cs="仿宋_GB2312" w:hint="eastAsia"/>
          <w:kern w:val="0"/>
          <w:sz w:val="32"/>
          <w:szCs w:val="32"/>
        </w:rPr>
        <w:t xml:space="preserve">  下属单位经过协调无法（及时）解决的，按本办法第二十八条处理。</w:t>
      </w:r>
    </w:p>
    <w:p w:rsidR="00D54D15" w:rsidRPr="00E45B5E" w:rsidRDefault="00D54D15"/>
    <w:sectPr w:rsidR="00D54D15" w:rsidRPr="00E45B5E" w:rsidSect="00D54D1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45B5E"/>
    <w:rsid w:val="0000583A"/>
    <w:rsid w:val="00014A95"/>
    <w:rsid w:val="000268CC"/>
    <w:rsid w:val="00035513"/>
    <w:rsid w:val="00085215"/>
    <w:rsid w:val="00093B58"/>
    <w:rsid w:val="000A564A"/>
    <w:rsid w:val="000B306C"/>
    <w:rsid w:val="000F4EDC"/>
    <w:rsid w:val="00143492"/>
    <w:rsid w:val="00146707"/>
    <w:rsid w:val="00155620"/>
    <w:rsid w:val="001647C3"/>
    <w:rsid w:val="001752DB"/>
    <w:rsid w:val="00192869"/>
    <w:rsid w:val="001957CD"/>
    <w:rsid w:val="001978AC"/>
    <w:rsid w:val="001A6B7E"/>
    <w:rsid w:val="001C0D4C"/>
    <w:rsid w:val="001C5921"/>
    <w:rsid w:val="001F25EC"/>
    <w:rsid w:val="002219DE"/>
    <w:rsid w:val="00236A7E"/>
    <w:rsid w:val="0025461F"/>
    <w:rsid w:val="002644BA"/>
    <w:rsid w:val="00272858"/>
    <w:rsid w:val="002859CF"/>
    <w:rsid w:val="002A0598"/>
    <w:rsid w:val="002C17FD"/>
    <w:rsid w:val="002E33A0"/>
    <w:rsid w:val="002F3B93"/>
    <w:rsid w:val="002F6275"/>
    <w:rsid w:val="002F6770"/>
    <w:rsid w:val="00307989"/>
    <w:rsid w:val="00307D53"/>
    <w:rsid w:val="00336505"/>
    <w:rsid w:val="00337BAB"/>
    <w:rsid w:val="003543C9"/>
    <w:rsid w:val="003A76C0"/>
    <w:rsid w:val="003B549E"/>
    <w:rsid w:val="003C1099"/>
    <w:rsid w:val="003C30D5"/>
    <w:rsid w:val="003D1531"/>
    <w:rsid w:val="003E39F7"/>
    <w:rsid w:val="00420688"/>
    <w:rsid w:val="00421BA4"/>
    <w:rsid w:val="00422C89"/>
    <w:rsid w:val="00432D8D"/>
    <w:rsid w:val="00436C18"/>
    <w:rsid w:val="004432B4"/>
    <w:rsid w:val="00451D25"/>
    <w:rsid w:val="004A34B8"/>
    <w:rsid w:val="004F6DBA"/>
    <w:rsid w:val="00513022"/>
    <w:rsid w:val="005232C9"/>
    <w:rsid w:val="0053131D"/>
    <w:rsid w:val="00561C58"/>
    <w:rsid w:val="005939DB"/>
    <w:rsid w:val="00594DB8"/>
    <w:rsid w:val="005E4896"/>
    <w:rsid w:val="005F0ABD"/>
    <w:rsid w:val="0062007B"/>
    <w:rsid w:val="006226D1"/>
    <w:rsid w:val="00625808"/>
    <w:rsid w:val="00653CB5"/>
    <w:rsid w:val="00680771"/>
    <w:rsid w:val="0069317E"/>
    <w:rsid w:val="006A4D2E"/>
    <w:rsid w:val="006B2439"/>
    <w:rsid w:val="006D0412"/>
    <w:rsid w:val="006E268F"/>
    <w:rsid w:val="00703886"/>
    <w:rsid w:val="00712076"/>
    <w:rsid w:val="00726532"/>
    <w:rsid w:val="00761BE5"/>
    <w:rsid w:val="00792324"/>
    <w:rsid w:val="007B38A7"/>
    <w:rsid w:val="007B39C7"/>
    <w:rsid w:val="007D47EB"/>
    <w:rsid w:val="007D513E"/>
    <w:rsid w:val="007F5F23"/>
    <w:rsid w:val="00801494"/>
    <w:rsid w:val="008150AA"/>
    <w:rsid w:val="00821319"/>
    <w:rsid w:val="00852E89"/>
    <w:rsid w:val="00864D37"/>
    <w:rsid w:val="008B13C1"/>
    <w:rsid w:val="008C601B"/>
    <w:rsid w:val="008D65A0"/>
    <w:rsid w:val="008F6B0F"/>
    <w:rsid w:val="009365F5"/>
    <w:rsid w:val="009434E8"/>
    <w:rsid w:val="00977445"/>
    <w:rsid w:val="00991161"/>
    <w:rsid w:val="009D429B"/>
    <w:rsid w:val="009E5520"/>
    <w:rsid w:val="00A033E0"/>
    <w:rsid w:val="00A301E9"/>
    <w:rsid w:val="00A368B5"/>
    <w:rsid w:val="00A46994"/>
    <w:rsid w:val="00A47822"/>
    <w:rsid w:val="00A8042D"/>
    <w:rsid w:val="00A90B21"/>
    <w:rsid w:val="00AD07F2"/>
    <w:rsid w:val="00AD3B93"/>
    <w:rsid w:val="00AF20F4"/>
    <w:rsid w:val="00AF7FF0"/>
    <w:rsid w:val="00B10D26"/>
    <w:rsid w:val="00B14E5A"/>
    <w:rsid w:val="00B2739E"/>
    <w:rsid w:val="00B33E26"/>
    <w:rsid w:val="00B7699B"/>
    <w:rsid w:val="00B90795"/>
    <w:rsid w:val="00BB3420"/>
    <w:rsid w:val="00BC1722"/>
    <w:rsid w:val="00BE5280"/>
    <w:rsid w:val="00BE7A25"/>
    <w:rsid w:val="00BF16D4"/>
    <w:rsid w:val="00C14120"/>
    <w:rsid w:val="00C15F0F"/>
    <w:rsid w:val="00C27708"/>
    <w:rsid w:val="00C45E46"/>
    <w:rsid w:val="00C60068"/>
    <w:rsid w:val="00CB52C8"/>
    <w:rsid w:val="00CE3CD1"/>
    <w:rsid w:val="00CE50E0"/>
    <w:rsid w:val="00CF1E82"/>
    <w:rsid w:val="00D12118"/>
    <w:rsid w:val="00D151EC"/>
    <w:rsid w:val="00D51645"/>
    <w:rsid w:val="00D54D15"/>
    <w:rsid w:val="00D9613F"/>
    <w:rsid w:val="00DA72BB"/>
    <w:rsid w:val="00DB4D75"/>
    <w:rsid w:val="00DB5C90"/>
    <w:rsid w:val="00DB7364"/>
    <w:rsid w:val="00DC20A6"/>
    <w:rsid w:val="00DC7BA5"/>
    <w:rsid w:val="00DD1E17"/>
    <w:rsid w:val="00DD36BA"/>
    <w:rsid w:val="00E150D5"/>
    <w:rsid w:val="00E205BC"/>
    <w:rsid w:val="00E2286F"/>
    <w:rsid w:val="00E27121"/>
    <w:rsid w:val="00E45B5E"/>
    <w:rsid w:val="00E72D0F"/>
    <w:rsid w:val="00E85229"/>
    <w:rsid w:val="00EC7E25"/>
    <w:rsid w:val="00ED0939"/>
    <w:rsid w:val="00ED3543"/>
    <w:rsid w:val="00EF4DFF"/>
    <w:rsid w:val="00F0016B"/>
    <w:rsid w:val="00F2633D"/>
    <w:rsid w:val="00F34953"/>
    <w:rsid w:val="00F63572"/>
    <w:rsid w:val="00F73161"/>
    <w:rsid w:val="00F82355"/>
    <w:rsid w:val="00F8498A"/>
    <w:rsid w:val="00FA7B25"/>
    <w:rsid w:val="00FB669D"/>
    <w:rsid w:val="00FC1D63"/>
    <w:rsid w:val="00FD144D"/>
    <w:rsid w:val="00FD1FD7"/>
    <w:rsid w:val="00FF6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B5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85229"/>
    <w:rPr>
      <w:b/>
      <w:bCs/>
      <w:i w:val="0"/>
      <w:i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3</Pages>
  <Words>172</Words>
  <Characters>983</Characters>
  <Application>Microsoft Office Word</Application>
  <DocSecurity>0</DocSecurity>
  <Lines>8</Lines>
  <Paragraphs>2</Paragraphs>
  <ScaleCrop>false</ScaleCrop>
  <Company>China</Company>
  <LinksUpToDate>false</LinksUpToDate>
  <CharactersWithSpaces>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杜映容</dc:creator>
  <cp:lastModifiedBy>杜映容</cp:lastModifiedBy>
  <cp:revision>1</cp:revision>
  <dcterms:created xsi:type="dcterms:W3CDTF">2017-10-18T02:06:00Z</dcterms:created>
  <dcterms:modified xsi:type="dcterms:W3CDTF">2017-10-18T06:54:00Z</dcterms:modified>
</cp:coreProperties>
</file>