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2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325"/>
      </w:tblGrid>
      <w:tr w:rsidR="003F590E" w:rsidRPr="003F590E" w:rsidTr="003F590E">
        <w:tc>
          <w:tcPr>
            <w:tcW w:w="13325" w:type="dxa"/>
            <w:shd w:val="clear" w:color="auto" w:fill="FFFFFF"/>
            <w:vAlign w:val="center"/>
            <w:hideMark/>
          </w:tcPr>
          <w:p w:rsidR="003F590E" w:rsidRPr="003F590E" w:rsidRDefault="003F590E" w:rsidP="003F590E">
            <w:pPr>
              <w:jc w:val="center"/>
              <w:rPr>
                <w:rFonts w:ascii="微软雅黑" w:eastAsia="微软雅黑" w:hAnsi="微软雅黑"/>
                <w:b/>
                <w:color w:val="FF0000"/>
                <w:sz w:val="52"/>
                <w:szCs w:val="52"/>
              </w:rPr>
            </w:pPr>
            <w:r w:rsidRPr="003F590E">
              <w:rPr>
                <w:rFonts w:ascii="微软雅黑" w:eastAsia="微软雅黑" w:hAnsi="微软雅黑" w:hint="eastAsia"/>
                <w:b/>
                <w:color w:val="FF0000"/>
                <w:sz w:val="52"/>
                <w:szCs w:val="52"/>
              </w:rPr>
              <w:t>关于2020年春季小学初中转学插班工作的通知</w:t>
            </w:r>
          </w:p>
        </w:tc>
      </w:tr>
    </w:tbl>
    <w:p w:rsidR="003F590E" w:rsidRPr="003F590E" w:rsidRDefault="003F590E" w:rsidP="003F590E">
      <w:pPr>
        <w:rPr>
          <w:vanish/>
        </w:rPr>
      </w:pPr>
    </w:p>
    <w:tbl>
      <w:tblPr>
        <w:tblW w:w="1318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183"/>
      </w:tblGrid>
      <w:tr w:rsidR="003F590E" w:rsidRPr="003F590E" w:rsidTr="003F590E">
        <w:tc>
          <w:tcPr>
            <w:tcW w:w="13183" w:type="dxa"/>
            <w:shd w:val="clear" w:color="auto" w:fill="FFFFFF"/>
            <w:hideMark/>
          </w:tcPr>
          <w:p w:rsidR="003F590E" w:rsidRPr="003F590E" w:rsidRDefault="003F590E" w:rsidP="003F590E">
            <w:pPr>
              <w:rPr>
                <w:rFonts w:asciiTheme="minorEastAsia" w:hAnsiTheme="minorEastAsia" w:hint="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各公民办小学、初中：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根据《广东省教育厅关于中小学生学籍管理的实施细则（试行）》（粤教基〔2014〕24号）,结合国家、省、市有关消除大班额的要求，我区具有空余学位的小学、初中学校可接收部分在市外就读的深</w:t>
            </w:r>
            <w:proofErr w:type="gramStart"/>
            <w:r w:rsidRPr="003F590E">
              <w:rPr>
                <w:rFonts w:asciiTheme="minorEastAsia" w:hAnsiTheme="minorEastAsia"/>
                <w:sz w:val="30"/>
                <w:szCs w:val="30"/>
              </w:rPr>
              <w:t>户学生</w:t>
            </w:r>
            <w:proofErr w:type="gramEnd"/>
            <w:r w:rsidRPr="003F590E">
              <w:rPr>
                <w:rFonts w:asciiTheme="minorEastAsia" w:hAnsiTheme="minorEastAsia"/>
                <w:sz w:val="30"/>
                <w:szCs w:val="30"/>
              </w:rPr>
              <w:t>转学插班。现将春季转学插班有关事项通知如下：</w:t>
            </w:r>
          </w:p>
          <w:p w:rsidR="003F590E" w:rsidRPr="003F590E" w:rsidRDefault="003F590E" w:rsidP="003F590E">
            <w:pPr>
              <w:ind w:firstLineChars="200" w:firstLine="602"/>
              <w:rPr>
                <w:rFonts w:asciiTheme="minorEastAsia" w:hAnsiTheme="minorEastAsia"/>
                <w:b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b/>
                <w:sz w:val="30"/>
                <w:szCs w:val="30"/>
              </w:rPr>
              <w:t>一、申请对象</w:t>
            </w:r>
          </w:p>
          <w:p w:rsidR="003F590E" w:rsidRPr="003F590E" w:rsidRDefault="003F590E" w:rsidP="003F590E">
            <w:pPr>
              <w:ind w:firstLineChars="200" w:firstLine="602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b/>
                <w:bCs/>
                <w:sz w:val="30"/>
                <w:szCs w:val="30"/>
              </w:rPr>
              <w:t>（一）公办学校申请对象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1．非深圳市公办学校就读的罗湖户籍学生，父母在学区合法居住（含学区地段内购房或学区地段内租房。如为租房的，需租住满一年或以上，且提供《租赁凭证》、《无房证明》和《内地居民采集表》）；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2．非深圳市就读的深圳其他区户籍学生和享受相关政策优惠人员子女，父母在学区购房并实际居住。</w:t>
            </w:r>
          </w:p>
          <w:p w:rsidR="003F590E" w:rsidRPr="003F590E" w:rsidRDefault="003F590E" w:rsidP="003F590E">
            <w:pPr>
              <w:ind w:firstLineChars="200" w:firstLine="602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b/>
                <w:bCs/>
                <w:sz w:val="30"/>
                <w:szCs w:val="30"/>
              </w:rPr>
              <w:t>（二）民办学校申请对象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不符合以上公办学校转学插班条件，但符合深圳市就读条件的其他学生可申请转学插班至民办学校（政府按小学不超过每人每年7000元、初中不超过每人每年9000元的标准给予学位补贴）。</w:t>
            </w:r>
          </w:p>
          <w:p w:rsidR="003F590E" w:rsidRPr="003F590E" w:rsidRDefault="003F590E" w:rsidP="003F590E">
            <w:pPr>
              <w:ind w:firstLineChars="200" w:firstLine="602"/>
              <w:rPr>
                <w:rFonts w:asciiTheme="minorEastAsia" w:hAnsiTheme="minorEastAsia"/>
                <w:b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b/>
                <w:sz w:val="30"/>
                <w:szCs w:val="30"/>
              </w:rPr>
              <w:t>二、申请材料（验原件）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符合上述公办学校转学插班条件的申请人需按照《罗湖2019年小学/初中一年级学位申请指南》要求提交申请材料（《罗湖2019年小学/初中一年级学位申请指南》请在“深圳市罗湖教育应用网”查询）；申请转学插班至民办学校的申请人应符合《深圳市非深户籍人员子女接受义务教育管理办法》规定的就读条件：父母双方或一方持有本市具有使用功能居住证，在本市连续居住满一年，且在本市连续缴纳社会保险（养老保险+医疗保险）满一年。</w:t>
            </w:r>
          </w:p>
          <w:p w:rsidR="003F590E" w:rsidRPr="003F590E" w:rsidRDefault="003F590E" w:rsidP="003F590E">
            <w:pPr>
              <w:ind w:firstLineChars="200" w:firstLine="602"/>
              <w:rPr>
                <w:rFonts w:asciiTheme="minorEastAsia" w:hAnsiTheme="minorEastAsia"/>
                <w:b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b/>
                <w:sz w:val="30"/>
                <w:szCs w:val="30"/>
              </w:rPr>
              <w:t>三、时间、程序及有关要求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（一）符合公办转学插班条件的申请学生请于1月8日—14日登陆“罗湖教育应用网—学位申请”，进入“公办转学插班网上预申请”系统填写预申请信息。于1月16日（上午9：00-11：30，下午14：00-16：00）带齐申请材料到申请学校验证。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（二）申请转学插班至民办学校的，从即日起至1月19日直接向拟申请转入的民办学校提交申请材料，各民办学校依据现有学位情况，进行初审后，于1月20日将拟转入名单报罗湖区教育局一楼招生咨询室（民办学校窗口）。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（三）查询审核结果时间：2月13日。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查询录取结果时间：家长于2月16日到学校查询转学申请结果。（因学生转出一般要在开学前才能确认，因此学校是否有学位要待转出学生确认后才能确定。）</w:t>
            </w:r>
          </w:p>
          <w:p w:rsidR="003F590E" w:rsidRPr="003F590E" w:rsidRDefault="003F590E" w:rsidP="003F590E">
            <w:pPr>
              <w:ind w:firstLineChars="200" w:firstLine="602"/>
              <w:rPr>
                <w:rFonts w:asciiTheme="minorEastAsia" w:hAnsiTheme="minorEastAsia"/>
                <w:b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b/>
                <w:sz w:val="30"/>
                <w:szCs w:val="30"/>
              </w:rPr>
              <w:t>四、特别提醒：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（一）未达省规定班额数的年级，视空余学位数量按申请学生的类别/积分顺序录取。无空余学位的学校，不接受转学插班。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lastRenderedPageBreak/>
              <w:t>（二）按照广东省学籍管理办法规定：小学、初中毕业年级第二学期，原则上不予转学。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（三）住房学位已锁定的</w:t>
            </w:r>
            <w:proofErr w:type="gramStart"/>
            <w:r w:rsidRPr="003F590E">
              <w:rPr>
                <w:rFonts w:asciiTheme="minorEastAsia" w:hAnsiTheme="minorEastAsia"/>
                <w:sz w:val="30"/>
                <w:szCs w:val="30"/>
              </w:rPr>
              <w:t>请申请</w:t>
            </w:r>
            <w:proofErr w:type="gramEnd"/>
            <w:r w:rsidRPr="003F590E">
              <w:rPr>
                <w:rFonts w:asciiTheme="minorEastAsia" w:hAnsiTheme="minorEastAsia"/>
                <w:sz w:val="30"/>
                <w:szCs w:val="30"/>
              </w:rPr>
              <w:t>转学民办学校（房屋是否锁定，可登陆“罗湖教育应用网—学位申请”，进入“罗湖区学区房查询”）。</w:t>
            </w:r>
          </w:p>
          <w:p w:rsidR="003F590E" w:rsidRPr="003F590E" w:rsidRDefault="003F590E" w:rsidP="003F590E">
            <w:pPr>
              <w:ind w:firstLineChars="200" w:firstLine="600"/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（四）自2016年起，非深圳户籍考生在我市没有三年完整初中学籍的，不具备参加我市公民办普高和中职学校划线录取资格。不</w:t>
            </w:r>
            <w:proofErr w:type="gramStart"/>
            <w:r w:rsidRPr="003F590E">
              <w:rPr>
                <w:rFonts w:asciiTheme="minorEastAsia" w:hAnsiTheme="minorEastAsia"/>
                <w:sz w:val="30"/>
                <w:szCs w:val="30"/>
              </w:rPr>
              <w:t>建议非</w:t>
            </w:r>
            <w:proofErr w:type="gramEnd"/>
            <w:r w:rsidRPr="003F590E">
              <w:rPr>
                <w:rFonts w:asciiTheme="minorEastAsia" w:hAnsiTheme="minorEastAsia"/>
                <w:sz w:val="30"/>
                <w:szCs w:val="30"/>
              </w:rPr>
              <w:t>深户籍初中学生申请插班（深圳市中、高考相关政策。相关规定可登陆“深圳招考网”进行查询，网址：</w:t>
            </w:r>
            <w:hyperlink r:id="rId4" w:history="1">
              <w:r w:rsidRPr="003F590E">
                <w:rPr>
                  <w:rStyle w:val="a3"/>
                  <w:rFonts w:asciiTheme="minorEastAsia" w:hAnsiTheme="minorEastAsia" w:hint="eastAsia"/>
                  <w:sz w:val="30"/>
                  <w:szCs w:val="30"/>
                </w:rPr>
                <w:t>http://zkb.sz.gov.cn/</w:t>
              </w:r>
              <w:r w:rsidRPr="003F590E">
                <w:rPr>
                  <w:rStyle w:val="a3"/>
                  <w:rFonts w:asciiTheme="minorEastAsia" w:hAnsiTheme="minorEastAsia"/>
                  <w:sz w:val="30"/>
                  <w:szCs w:val="30"/>
                </w:rPr>
                <w:t>）。</w:t>
              </w:r>
            </w:hyperlink>
          </w:p>
          <w:p w:rsidR="003F590E" w:rsidRPr="003F590E" w:rsidRDefault="003F590E" w:rsidP="003F590E">
            <w:pPr>
              <w:rPr>
                <w:rFonts w:asciiTheme="minorEastAsia" w:hAnsiTheme="minorEastAsia"/>
                <w:sz w:val="30"/>
                <w:szCs w:val="30"/>
              </w:rPr>
            </w:pPr>
            <w:r>
              <w:rPr>
                <w:rFonts w:asciiTheme="minorEastAsia" w:hAnsiTheme="minorEastAsia"/>
                <w:sz w:val="30"/>
                <w:szCs w:val="30"/>
              </w:rPr>
              <w:t>  </w:t>
            </w:r>
            <w:r w:rsidRPr="003F590E">
              <w:rPr>
                <w:rFonts w:asciiTheme="minorEastAsia" w:hAnsiTheme="minorEastAsia"/>
                <w:sz w:val="30"/>
                <w:szCs w:val="30"/>
              </w:rPr>
              <w:t>（五）各校要将转学插班申请条件、时间及办法提前在学校门口和校园网显著位置公示，并按要求做好验证、审核、录取工作。</w:t>
            </w:r>
          </w:p>
          <w:p w:rsidR="003F590E" w:rsidRPr="003F590E" w:rsidRDefault="003F590E" w:rsidP="003F590E">
            <w:pPr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特此通知。</w:t>
            </w:r>
          </w:p>
          <w:p w:rsidR="003F590E" w:rsidRPr="003F590E" w:rsidRDefault="003F590E" w:rsidP="003F590E">
            <w:pPr>
              <w:rPr>
                <w:rFonts w:asciiTheme="minorEastAsia" w:hAnsiTheme="minorEastAsia"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sz w:val="30"/>
                <w:szCs w:val="30"/>
              </w:rPr>
              <w:t> </w:t>
            </w:r>
          </w:p>
          <w:p w:rsidR="003F590E" w:rsidRPr="003F590E" w:rsidRDefault="003F590E" w:rsidP="003F590E">
            <w:pPr>
              <w:ind w:right="1204"/>
              <w:jc w:val="right"/>
              <w:rPr>
                <w:rFonts w:asciiTheme="minorEastAsia" w:hAnsiTheme="minorEastAsia"/>
                <w:b/>
                <w:sz w:val="30"/>
                <w:szCs w:val="30"/>
              </w:rPr>
            </w:pPr>
            <w:r w:rsidRPr="003F590E">
              <w:rPr>
                <w:rFonts w:asciiTheme="minorEastAsia" w:hAnsiTheme="minorEastAsia"/>
                <w:b/>
                <w:sz w:val="30"/>
                <w:szCs w:val="30"/>
              </w:rPr>
              <w:t>深圳市罗湖区教育局</w:t>
            </w:r>
          </w:p>
          <w:p w:rsidR="003F590E" w:rsidRPr="003F590E" w:rsidRDefault="003F590E" w:rsidP="003F590E">
            <w:pPr>
              <w:ind w:right="1204"/>
              <w:jc w:val="center"/>
              <w:rPr>
                <w:rFonts w:asciiTheme="minorEastAsia" w:hAnsiTheme="minorEastAsia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sz w:val="30"/>
                <w:szCs w:val="30"/>
              </w:rPr>
              <w:t xml:space="preserve">                                                         </w:t>
            </w:r>
            <w:r w:rsidRPr="003F590E">
              <w:rPr>
                <w:rFonts w:asciiTheme="minorEastAsia" w:hAnsiTheme="minorEastAsia"/>
                <w:b/>
                <w:sz w:val="30"/>
                <w:szCs w:val="30"/>
              </w:rPr>
              <w:t>2020年1月3日</w:t>
            </w:r>
          </w:p>
        </w:tc>
      </w:tr>
    </w:tbl>
    <w:p w:rsidR="00212025" w:rsidRPr="003F590E" w:rsidRDefault="00212025"/>
    <w:sectPr w:rsidR="00212025" w:rsidRPr="003F590E" w:rsidSect="003F590E">
      <w:pgSz w:w="16839" w:h="23814" w:code="8"/>
      <w:pgMar w:top="709" w:right="1800" w:bottom="993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F590E"/>
    <w:rsid w:val="000B46C6"/>
    <w:rsid w:val="0020413C"/>
    <w:rsid w:val="00212025"/>
    <w:rsid w:val="003F590E"/>
    <w:rsid w:val="00623862"/>
    <w:rsid w:val="00853079"/>
    <w:rsid w:val="009B5767"/>
    <w:rsid w:val="009D30CA"/>
    <w:rsid w:val="00B81894"/>
    <w:rsid w:val="00E5223C"/>
    <w:rsid w:val="00FD6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025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5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9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kb.sz.gov.cn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cp:lastPrinted>2020-01-03T07:37:00Z</cp:lastPrinted>
  <dcterms:created xsi:type="dcterms:W3CDTF">2020-01-03T07:33:00Z</dcterms:created>
  <dcterms:modified xsi:type="dcterms:W3CDTF">2020-01-03T07:38:00Z</dcterms:modified>
</cp:coreProperties>
</file>